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CE" w:rsidRDefault="00831BCE" w:rsidP="00831BCE">
      <w:pPr>
        <w:pStyle w:val="a3"/>
        <w:jc w:val="center"/>
      </w:pPr>
      <w:r>
        <w:rPr>
          <w:rStyle w:val="a4"/>
          <w:rFonts w:ascii="Georgia" w:hAnsi="Georgia"/>
          <w:color w:val="0000FF"/>
          <w:sz w:val="30"/>
          <w:szCs w:val="30"/>
        </w:rPr>
        <w:t>Сроки, места и порядок информирования о результатах ЕГЭ и ГВЭ</w:t>
      </w:r>
    </w:p>
    <w:p w:rsidR="00831BCE" w:rsidRDefault="00831BCE" w:rsidP="00831BCE">
      <w:pPr>
        <w:pStyle w:val="a3"/>
        <w:jc w:val="both"/>
      </w:pPr>
      <w:r>
        <w:rPr>
          <w:rStyle w:val="a4"/>
          <w:rFonts w:ascii="Georgia" w:hAnsi="Georgia"/>
          <w:color w:val="000000"/>
          <w:sz w:val="21"/>
          <w:szCs w:val="21"/>
        </w:rPr>
        <w:t>Результаты экзаменов</w:t>
      </w:r>
      <w:r>
        <w:rPr>
          <w:rStyle w:val="a4"/>
          <w:rFonts w:ascii="Georgia" w:hAnsi="Georgia"/>
          <w:sz w:val="21"/>
          <w:szCs w:val="21"/>
        </w:rPr>
        <w:t xml:space="preserve"> ЕГЭ и ГВЭ:</w:t>
      </w:r>
    </w:p>
    <w:p w:rsidR="00831BCE" w:rsidRDefault="00831BCE" w:rsidP="00831BCE">
      <w:pPr>
        <w:pStyle w:val="a3"/>
        <w:jc w:val="both"/>
      </w:pPr>
      <w:r>
        <w:rPr>
          <w:rFonts w:ascii="Georgia" w:hAnsi="Georgia"/>
          <w:sz w:val="21"/>
          <w:szCs w:val="21"/>
        </w:rPr>
        <w:t>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экзаменов. Информирование участников осуществляется лично под роспись путем ознакомления с протоколом результатов ЕГЭ.</w:t>
      </w:r>
      <w:r>
        <w:rPr>
          <w:rFonts w:ascii="Georgia" w:hAnsi="Georgia"/>
          <w:sz w:val="21"/>
          <w:szCs w:val="21"/>
        </w:rPr>
        <w:br/>
        <w:t xml:space="preserve">При выявлении до 1 марта года, следующего за годом проведения экзамена, </w:t>
      </w:r>
      <w:proofErr w:type="spellStart"/>
      <w:r>
        <w:rPr>
          <w:rFonts w:ascii="Georgia" w:hAnsi="Georgia"/>
          <w:sz w:val="21"/>
          <w:szCs w:val="21"/>
        </w:rPr>
        <w:t>Рособрнадзором</w:t>
      </w:r>
      <w:proofErr w:type="spellEnd"/>
      <w:r>
        <w:rPr>
          <w:rFonts w:ascii="Georgia" w:hAnsi="Georgia"/>
          <w:sz w:val="21"/>
          <w:szCs w:val="21"/>
        </w:rPr>
        <w:t xml:space="preserve"> случаев нарушения настоящего Порядка участниками ЕГЭ после официального дня объявления их результатов председатель ГЭК принимает решение о приостановке действия указанных результатов ЕГЭ до выяснения обстоятельств.</w:t>
      </w:r>
    </w:p>
    <w:p w:rsidR="00831BCE" w:rsidRDefault="00831BCE" w:rsidP="00831BCE">
      <w:pPr>
        <w:pStyle w:val="a3"/>
        <w:jc w:val="both"/>
      </w:pPr>
      <w:r>
        <w:rPr>
          <w:rFonts w:ascii="Georgia" w:hAnsi="Georgia"/>
          <w:sz w:val="21"/>
          <w:szCs w:val="21"/>
        </w:rPr>
        <w:t>Так же ознакомиться с результатами ЕГЭ можно на официальном портале государственной итоговой аттестации.</w:t>
      </w:r>
    </w:p>
    <w:p w:rsidR="00831BCE" w:rsidRDefault="00831BCE" w:rsidP="00831BCE">
      <w:pPr>
        <w:pStyle w:val="a3"/>
        <w:jc w:val="both"/>
      </w:pPr>
      <w:r>
        <w:rPr>
          <w:rFonts w:ascii="Georgia" w:hAnsi="Georgia"/>
          <w:sz w:val="21"/>
          <w:szCs w:val="21"/>
        </w:rPr>
        <w:t xml:space="preserve">Дополнительно Вы можете ознакомиться с предварительными результатами ЕГЭ в специальном </w:t>
      </w:r>
      <w:hyperlink r:id="rId5" w:tgtFrame="_blank" w:history="1">
        <w:r w:rsidRPr="00437511">
          <w:rPr>
            <w:rStyle w:val="a5"/>
            <w:rFonts w:ascii="Georgia" w:hAnsi="Georgia"/>
            <w:color w:val="auto"/>
            <w:sz w:val="21"/>
            <w:szCs w:val="21"/>
            <w:u w:val="none"/>
          </w:rPr>
          <w:t>сервисе</w:t>
        </w:r>
      </w:hyperlink>
      <w:r>
        <w:rPr>
          <w:rFonts w:ascii="Georgia" w:hAnsi="Georgia"/>
          <w:sz w:val="21"/>
          <w:szCs w:val="21"/>
        </w:rPr>
        <w:t xml:space="preserve">, а также на портале </w:t>
      </w:r>
      <w:hyperlink r:id="rId6" w:tgtFrame="_blank" w:history="1">
        <w:r w:rsidRPr="00437511">
          <w:rPr>
            <w:rStyle w:val="a5"/>
            <w:rFonts w:ascii="Georgia" w:hAnsi="Georgia"/>
            <w:color w:val="auto"/>
            <w:sz w:val="21"/>
            <w:szCs w:val="21"/>
          </w:rPr>
          <w:t>Государственных услуг</w:t>
        </w:r>
      </w:hyperlink>
      <w:r w:rsidRPr="00437511">
        <w:rPr>
          <w:rFonts w:ascii="Georgia" w:hAnsi="Georgia"/>
          <w:sz w:val="21"/>
          <w:szCs w:val="21"/>
        </w:rPr>
        <w:t xml:space="preserve">.  </w:t>
      </w:r>
    </w:p>
    <w:p w:rsidR="00831BCE" w:rsidRDefault="00831BCE" w:rsidP="00831BCE">
      <w:pPr>
        <w:pStyle w:val="a3"/>
        <w:jc w:val="both"/>
      </w:pPr>
      <w:r>
        <w:rPr>
          <w:rFonts w:ascii="Georgia" w:hAnsi="Georgia"/>
          <w:sz w:val="21"/>
          <w:szCs w:val="21"/>
        </w:rPr>
        <w:t>Сроки ознакомления с результатами ЕГЭ и ГВЭ, а так же сроки подачи  апелляции о несогласии с выставленными баллами и график их обработки</w:t>
      </w:r>
      <w:r w:rsidR="00437511">
        <w:rPr>
          <w:rFonts w:ascii="Georgia" w:hAnsi="Georgia"/>
          <w:sz w:val="21"/>
          <w:szCs w:val="21"/>
        </w:rPr>
        <w:t xml:space="preserve"> ежегодно размещается на сайте Министерство образования и молодежной политики Свердловский области</w:t>
      </w:r>
      <w:r w:rsidR="00857735">
        <w:rPr>
          <w:rFonts w:ascii="Georgia" w:hAnsi="Georgia"/>
          <w:sz w:val="21"/>
          <w:szCs w:val="21"/>
        </w:rPr>
        <w:t>.</w:t>
      </w:r>
      <w:bookmarkStart w:id="0" w:name="_GoBack"/>
      <w:bookmarkEnd w:id="0"/>
    </w:p>
    <w:sectPr w:rsidR="0083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42"/>
    <w:rsid w:val="00437511"/>
    <w:rsid w:val="00737B5F"/>
    <w:rsid w:val="007E422A"/>
    <w:rsid w:val="00831BCE"/>
    <w:rsid w:val="00857735"/>
    <w:rsid w:val="009C2A9A"/>
    <w:rsid w:val="00AF4542"/>
    <w:rsid w:val="00BC1E34"/>
    <w:rsid w:val="00E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BCE"/>
    <w:rPr>
      <w:b/>
      <w:bCs/>
    </w:rPr>
  </w:style>
  <w:style w:type="character" w:styleId="a5">
    <w:name w:val="Hyperlink"/>
    <w:basedOn w:val="a0"/>
    <w:uiPriority w:val="99"/>
    <w:semiHidden/>
    <w:unhideWhenUsed/>
    <w:rsid w:val="00831BC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1B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BCE"/>
    <w:rPr>
      <w:b/>
      <w:bCs/>
    </w:rPr>
  </w:style>
  <w:style w:type="character" w:styleId="a5">
    <w:name w:val="Hyperlink"/>
    <w:basedOn w:val="a0"/>
    <w:uiPriority w:val="99"/>
    <w:semiHidden/>
    <w:unhideWhenUsed/>
    <w:rsid w:val="00831BC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1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302869/1" TargetMode="External"/><Relationship Id="rId5" Type="http://schemas.openxmlformats.org/officeDocument/2006/relationships/hyperlink" Target="http://check.ege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2024-03-20T12:08:00Z</dcterms:created>
  <dcterms:modified xsi:type="dcterms:W3CDTF">2024-03-20T13:57:00Z</dcterms:modified>
</cp:coreProperties>
</file>