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3541"/>
        <w:gridCol w:w="577"/>
        <w:gridCol w:w="1119"/>
        <w:gridCol w:w="1027"/>
        <w:gridCol w:w="3943"/>
      </w:tblGrid>
      <w:tr w:rsidR="008A660B" w:rsidRPr="00463201" w:rsidTr="005A4FB1">
        <w:trPr>
          <w:trHeight w:hRule="exact" w:val="598"/>
        </w:trPr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60B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8A660B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3ADBFDCD" wp14:editId="24A48667">
                  <wp:extent cx="342900" cy="380308"/>
                  <wp:effectExtent l="0" t="0" r="0" b="0"/>
                  <wp:docPr id="977372644" name="Рисунок 97737264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29" cy="387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A660B" w:rsidRPr="00463201" w:rsidTr="005A4FB1">
        <w:trPr>
          <w:trHeight w:hRule="exact" w:val="1574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ar-SA"/>
                <w14:ligatures w14:val="none"/>
              </w:rPr>
              <w:t>ПРОФЕССИОНАЛЬНЫЙ СОЮЗ РАБОТНИКОВ НАРОДНОГО ОБРАЗОВАНИЯ И НАУКИ РОССИЙСКОЙ ФЕДЕРАЦИИ</w:t>
            </w:r>
          </w:p>
          <w:p w:rsidR="008A660B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ПЕРВИЧНАЯ ПРОФСОЮЗНАЯ ОРГАНИЗАЦИЯ 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_________________________________________________________________________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ОТЧЕТНО-ВЫБОРНОЕ ПРОФСОЮЗНОЕ СОБРАНИЕ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ab/>
              <w:t>ВЫПИСКА ИЗ ПРОТОКОЛА</w:t>
            </w:r>
          </w:p>
          <w:p w:rsidR="008A660B" w:rsidRPr="00463201" w:rsidRDefault="008A660B" w:rsidP="005A4FB1">
            <w:pPr>
              <w:tabs>
                <w:tab w:val="center" w:pos="4907"/>
                <w:tab w:val="left" w:pos="7160"/>
              </w:tabs>
              <w:suppressAutoHyphens/>
              <w:ind w:firstLine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A660B" w:rsidRPr="00463201" w:rsidTr="005A4FB1">
        <w:trPr>
          <w:trHeight w:hRule="exact" w:val="45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«25» марта </w:t>
            </w:r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24</w:t>
            </w:r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г.</w:t>
            </w:r>
          </w:p>
        </w:tc>
        <w:tc>
          <w:tcPr>
            <w:tcW w:w="2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г</w:t>
            </w:r>
            <w:proofErr w:type="gramStart"/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ачканар</w:t>
            </w:r>
            <w:proofErr w:type="spellEnd"/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                          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A660B" w:rsidRPr="00463201" w:rsidTr="005A4FB1">
        <w:trPr>
          <w:trHeight w:val="371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Форма проведения: очная</w:t>
            </w:r>
          </w:p>
        </w:tc>
      </w:tr>
      <w:tr w:rsidR="008A660B" w:rsidRPr="00463201" w:rsidTr="005A4FB1">
        <w:trPr>
          <w:trHeight w:val="371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Место проведения: г. 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Качканар</w:t>
            </w: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8 микрорайон, дом 30 </w:t>
            </w:r>
          </w:p>
        </w:tc>
      </w:tr>
      <w:tr w:rsidR="008A660B" w:rsidRPr="00463201" w:rsidTr="005A4FB1">
        <w:trPr>
          <w:trHeight w:val="474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37"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Время проведения: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12.00</w:t>
            </w:r>
          </w:p>
        </w:tc>
      </w:tr>
      <w:tr w:rsidR="008A660B" w:rsidRPr="00463201" w:rsidTr="005A4FB1">
        <w:trPr>
          <w:trHeight w:val="836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Членов Профсоюза, состоящих на учете </w:t>
            </w:r>
          </w:p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в первичной профсоюзной организации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 37</w:t>
            </w:r>
          </w:p>
        </w:tc>
      </w:tr>
      <w:tr w:rsidR="008A660B" w:rsidRPr="00463201" w:rsidTr="005A4FB1">
        <w:trPr>
          <w:trHeight w:val="416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Присутствовало на собрании: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30</w:t>
            </w:r>
          </w:p>
        </w:tc>
      </w:tr>
      <w:tr w:rsidR="008A660B" w:rsidRPr="00463201" w:rsidTr="005A4FB1">
        <w:trPr>
          <w:trHeight w:val="414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Присутствовало приглашенных лиц: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-</w:t>
            </w:r>
          </w:p>
        </w:tc>
      </w:tr>
      <w:tr w:rsidR="008A660B" w:rsidRPr="00463201" w:rsidTr="005A4FB1">
        <w:trPr>
          <w:trHeight w:val="119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567"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ar-SA"/>
                <w14:ligatures w14:val="none"/>
              </w:rPr>
              <w:t>В соответствии с пунктом 1.2. статьи 16, пунктом 4 статьи 22 Устава Профессионального союза работников народного образования и науки Российской Федерации кворум для работы собрания имеется. Отчетно-выборное собрание первичной профсоюзной организации правомочно.</w:t>
            </w:r>
          </w:p>
        </w:tc>
      </w:tr>
    </w:tbl>
    <w:p w:rsidR="008A660B" w:rsidRPr="00463201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/>
          <w:bCs/>
          <w:color w:val="000000"/>
          <w:kern w:val="0"/>
          <w:sz w:val="26"/>
          <w:szCs w:val="26"/>
          <w:lang w:eastAsia="ar-SA"/>
          <w14:ligatures w14:val="none"/>
        </w:rPr>
        <w:t>7. СЛУШАЛИ: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>Ковалева Л.Е.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, 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 xml:space="preserve">председательствующего на собрании, 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об избрании уполномоченного по охране труда первичной профсоюзной организации. </w:t>
      </w:r>
    </w:p>
    <w:p w:rsidR="008A660B" w:rsidRPr="00463201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>ВЫСТУПИЛ:</w:t>
      </w:r>
      <w:r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 Власова Е.Г.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 xml:space="preserve"> председатель первичной профсоюзной организации, с предложением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 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 xml:space="preserve">на должность уполномоченного по охране труда первичной профсоюзной организации члена профсоюзного комитета </w:t>
      </w:r>
      <w:r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>Мусину Екатерину Артемовну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 xml:space="preserve">, </w:t>
      </w:r>
      <w:r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>учитель биологии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>.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</w:p>
    <w:p w:rsidR="008A660B" w:rsidRPr="00463201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sz w:val="16"/>
          <w:szCs w:val="16"/>
          <w:lang w:eastAsia="ar-SA"/>
          <w14:ligatures w14:val="none"/>
        </w:rPr>
      </w:pPr>
    </w:p>
    <w:p w:rsidR="008A660B" w:rsidRPr="00463201" w:rsidRDefault="008A660B" w:rsidP="008A66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Предложений по другим кандидатурам на должность уполномоченного по охране труда первичной профсоюзной организации не поступило.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На момент голосования присутствовало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30</w:t>
      </w:r>
      <w:r w:rsidRPr="0046320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 членов Профсоюза. Кворум имеется.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За кандидатуру</w:t>
      </w:r>
      <w:r w:rsidRPr="004632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Мусиной Е.А.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Голосовали:</w:t>
      </w:r>
      <w:r w:rsidRPr="00463201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«ЗА» -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30</w:t>
      </w:r>
      <w:r w:rsidRPr="00463201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; «ПРОТИВ» -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0</w:t>
      </w:r>
      <w:r w:rsidRPr="00463201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; «ВОЗДЕРЖАЛСЯ» -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0</w:t>
      </w:r>
      <w:r w:rsidRPr="00463201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.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b/>
          <w:kern w:val="0"/>
          <w:sz w:val="26"/>
          <w:szCs w:val="26"/>
          <w:lang w:eastAsia="ar-SA"/>
          <w14:ligatures w14:val="none"/>
        </w:rPr>
      </w:pPr>
    </w:p>
    <w:p w:rsidR="008A660B" w:rsidRPr="00E24975" w:rsidRDefault="008A660B" w:rsidP="008A66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/>
          <w:kern w:val="0"/>
          <w:sz w:val="26"/>
          <w:szCs w:val="26"/>
          <w:lang w:eastAsia="ar-SA"/>
          <w14:ligatures w14:val="none"/>
        </w:rPr>
        <w:t xml:space="preserve">ПОСТАНОВИЛИ: </w:t>
      </w: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по результатам открытого голосования избрать уполномоченным по охране труда первичной профсоюзной организации</w:t>
      </w:r>
      <w:r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, </w:t>
      </w: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члена профсоюзного комитета</w:t>
      </w:r>
      <w:r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,</w:t>
      </w: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Мусину Екатерину Артемовну, учитель биологии, </w:t>
      </w:r>
      <w:r w:rsidRPr="00463201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:rsidR="008A660B" w:rsidRPr="00E24975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 на срок полномочий до </w:t>
      </w:r>
      <w:r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25. 03. </w:t>
      </w: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2029 года.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Постановление собрания «Об избрании уполномоченного по охране труда первичной профсоюзной организации» принято единогласно (или большинством голосов) участниками собрания.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rPr>
          <w:rFonts w:ascii="Times New Roman" w:eastAsia="Times New Roman" w:hAnsi="Times New Roman" w:cs="Calibri"/>
          <w:kern w:val="0"/>
          <w:sz w:val="16"/>
          <w:szCs w:val="16"/>
          <w:lang w:eastAsia="ar-SA"/>
          <w14:ligatures w14:val="none"/>
        </w:rPr>
      </w:pPr>
    </w:p>
    <w:p w:rsidR="008A660B" w:rsidRPr="00E24975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Председатель ППО                        __________________           </w:t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Е.Г. Власова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</w:p>
    <w:p w:rsidR="008A660B" w:rsidRPr="00463201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Секретарь собрания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  <w:t xml:space="preserve">  __________________   </w:t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Р.Т. </w:t>
      </w:r>
      <w:proofErr w:type="spellStart"/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Мухачева</w:t>
      </w:r>
      <w:proofErr w:type="spellEnd"/>
    </w:p>
    <w:p w:rsidR="008A660B" w:rsidRPr="00E24975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            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:rsidR="008A660B" w:rsidRDefault="008A660B" w:rsidP="008A660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:rsidR="008A660B" w:rsidRDefault="008A660B" w:rsidP="008A660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:rsidR="008A660B" w:rsidRPr="00463201" w:rsidRDefault="008A660B" w:rsidP="008A660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3541"/>
        <w:gridCol w:w="577"/>
        <w:gridCol w:w="1119"/>
        <w:gridCol w:w="1027"/>
        <w:gridCol w:w="3943"/>
      </w:tblGrid>
      <w:tr w:rsidR="008A660B" w:rsidRPr="00463201" w:rsidTr="005A4FB1">
        <w:trPr>
          <w:trHeight w:hRule="exact" w:val="697"/>
        </w:trPr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0E92BAE7" wp14:editId="2E18DB27">
                  <wp:extent cx="368143" cy="408305"/>
                  <wp:effectExtent l="0" t="0" r="0" b="0"/>
                  <wp:docPr id="1938587653" name="Рисунок 193858765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774" cy="425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A660B" w:rsidRPr="00463201" w:rsidTr="005A4FB1">
        <w:trPr>
          <w:trHeight w:hRule="exact" w:val="1646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ar-SA"/>
                <w14:ligatures w14:val="none"/>
              </w:rPr>
              <w:t>ПРОФЕССИОНАЛЬНЫЙ СОЮЗ РАБОТНИКОВ НАРОДНОГО ОБРАЗОВАНИЯ И НАУКИ РОССИЙСКОЙ ФЕДЕРАЦИИ</w:t>
            </w:r>
          </w:p>
          <w:p w:rsidR="008A660B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ПЕРВИЧНАЯ ПРОФСОЮЗНАЯ ОРГАНИЗАЦИЯ 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___________________________________________________________________________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ОТЧЕТНО-ВЫБОРНОЕ ПРОФСОЮЗНОЕ СОБРАНИЕ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ab/>
              <w:t>ВЫПИСКА ИЗ ПРОТОКОЛА</w:t>
            </w:r>
          </w:p>
          <w:p w:rsidR="008A660B" w:rsidRPr="00463201" w:rsidRDefault="008A660B" w:rsidP="005A4FB1">
            <w:pPr>
              <w:tabs>
                <w:tab w:val="center" w:pos="4907"/>
                <w:tab w:val="left" w:pos="7160"/>
              </w:tabs>
              <w:suppressAutoHyphens/>
              <w:ind w:firstLine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A660B" w:rsidRPr="00463201" w:rsidTr="005A4FB1">
        <w:trPr>
          <w:trHeight w:hRule="exact" w:val="45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«25» марта </w:t>
            </w:r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24</w:t>
            </w:r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г.</w:t>
            </w:r>
          </w:p>
        </w:tc>
        <w:tc>
          <w:tcPr>
            <w:tcW w:w="2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г</w:t>
            </w:r>
            <w:proofErr w:type="gramStart"/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ачканар</w:t>
            </w:r>
            <w:proofErr w:type="spellEnd"/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                          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A660B" w:rsidRPr="00463201" w:rsidTr="005A4FB1">
        <w:trPr>
          <w:trHeight w:val="371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Форма проведения: очная</w:t>
            </w:r>
          </w:p>
        </w:tc>
      </w:tr>
      <w:tr w:rsidR="008A660B" w:rsidRPr="00463201" w:rsidTr="005A4FB1">
        <w:trPr>
          <w:trHeight w:val="371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Место проведения: г.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 Качканар</w:t>
            </w: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,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 </w:t>
            </w: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г. 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Качканар</w:t>
            </w: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8 микрорайон, дом 30</w:t>
            </w:r>
          </w:p>
        </w:tc>
      </w:tr>
      <w:tr w:rsidR="008A660B" w:rsidRPr="00463201" w:rsidTr="005A4FB1">
        <w:trPr>
          <w:trHeight w:val="277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37"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Время проведения: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12.00</w:t>
            </w:r>
          </w:p>
        </w:tc>
      </w:tr>
      <w:tr w:rsidR="008A660B" w:rsidRPr="00463201" w:rsidTr="005A4FB1">
        <w:trPr>
          <w:trHeight w:val="746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Членов Профсоюза, состоящих на учете </w:t>
            </w:r>
          </w:p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в первичной профсоюзной организации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: 37</w:t>
            </w:r>
          </w:p>
        </w:tc>
      </w:tr>
      <w:tr w:rsidR="008A660B" w:rsidRPr="00463201" w:rsidTr="005A4FB1">
        <w:trPr>
          <w:trHeight w:val="699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Присутствовало на собрании: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30</w:t>
            </w:r>
          </w:p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Присутствовало приглашенных лиц: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 -</w:t>
            </w:r>
          </w:p>
        </w:tc>
      </w:tr>
      <w:tr w:rsidR="008A660B" w:rsidRPr="00463201" w:rsidTr="005A4FB1">
        <w:trPr>
          <w:trHeight w:val="119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60B" w:rsidRPr="00463201" w:rsidRDefault="008A660B" w:rsidP="005A4FB1">
            <w:pPr>
              <w:suppressAutoHyphens/>
              <w:ind w:firstLine="567"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ar-SA"/>
                <w14:ligatures w14:val="none"/>
              </w:rPr>
              <w:t>В соответствии с пунктом 1.2. статьи 16, пунктом 4 статьи 22 Устава Профессионального союза работников народного образования и науки Российской Федерации кворум для работы собрания имеется. Отчетно-выборное собрание первичной профсоюзной организации правомочно.</w:t>
            </w:r>
          </w:p>
        </w:tc>
      </w:tr>
    </w:tbl>
    <w:p w:rsidR="008A660B" w:rsidRPr="00463201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/>
          <w:bCs/>
          <w:color w:val="000000"/>
          <w:kern w:val="0"/>
          <w:sz w:val="26"/>
          <w:szCs w:val="26"/>
          <w:lang w:eastAsia="ar-SA"/>
          <w14:ligatures w14:val="none"/>
        </w:rPr>
        <w:t>8. СЛУШАЛИ: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>Ковалеву Л.Е.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 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 xml:space="preserve">председательствующего на собрании, 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об избрании делегатов на </w:t>
      </w:r>
      <w:r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val="en-US" w:eastAsia="ar-SA"/>
          <w14:ligatures w14:val="none"/>
        </w:rPr>
        <w:t>VIII</w:t>
      </w:r>
      <w:r w:rsidRPr="001F7672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 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отчетно-выборную конференцию </w:t>
      </w:r>
      <w:r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Качканарской 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городской организации Профсоюза. </w:t>
      </w:r>
    </w:p>
    <w:p w:rsidR="008A660B" w:rsidRPr="00463201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/>
          <w:kern w:val="0"/>
          <w:sz w:val="26"/>
          <w:szCs w:val="26"/>
          <w:lang w:eastAsia="ar-SA"/>
          <w14:ligatures w14:val="none"/>
        </w:rPr>
        <w:t>ВЫСТУПИЛ: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>Власова Е.Г.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>, председатель первичной профсоюзной организации, с предложением кандидатур делегатов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 от первичной профсоюзной организации на отчетно-выборную конференцию</w:t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 Качканарской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 городской организации Профсоюза.</w:t>
      </w:r>
    </w:p>
    <w:p w:rsidR="008A660B" w:rsidRPr="00463201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Предложений по другим кандидатурам не поступило. Предложено голосовать списком.</w:t>
      </w:r>
    </w:p>
    <w:p w:rsidR="008A660B" w:rsidRPr="00463201" w:rsidRDefault="008A660B" w:rsidP="008A660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На момент голосования присутствовало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30</w:t>
      </w:r>
      <w:r w:rsidRPr="0046320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 членов Профсоюза. Кворум имеется.</w:t>
      </w:r>
    </w:p>
    <w:p w:rsidR="008A660B" w:rsidRPr="00463201" w:rsidRDefault="008A660B" w:rsidP="008A660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Голосовали:</w:t>
      </w:r>
      <w:r w:rsidRPr="00463201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«ЗА» -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30</w:t>
      </w:r>
      <w:r w:rsidRPr="00463201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; «ПРОТИВ» - нет; «ВОЗДЕРЖАЛСЯ» - нет.</w:t>
      </w:r>
    </w:p>
    <w:p w:rsidR="008A660B" w:rsidRPr="00463201" w:rsidRDefault="008A660B" w:rsidP="008A660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color w:val="000000"/>
          <w:kern w:val="0"/>
          <w:sz w:val="16"/>
          <w:szCs w:val="16"/>
          <w:lang w:eastAsia="ar-SA"/>
          <w14:ligatures w14:val="none"/>
        </w:rPr>
      </w:pPr>
    </w:p>
    <w:p w:rsidR="008A660B" w:rsidRPr="00463201" w:rsidRDefault="008A660B" w:rsidP="008A660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/>
          <w:bCs/>
          <w:color w:val="000000"/>
          <w:kern w:val="0"/>
          <w:sz w:val="26"/>
          <w:szCs w:val="26"/>
          <w:lang w:eastAsia="ar-SA"/>
          <w14:ligatures w14:val="none"/>
        </w:rPr>
        <w:t>ПОСТАНОВИЛИ: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 xml:space="preserve"> </w:t>
      </w:r>
    </w:p>
    <w:p w:rsidR="008A660B" w:rsidRPr="0028655F" w:rsidRDefault="008A660B" w:rsidP="008A66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b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В соответствии с нормой представительства, установленной </w:t>
      </w:r>
      <w:r w:rsidRPr="0028655F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постановлением комитета городской</w:t>
      </w:r>
      <w:r w:rsidRPr="0028655F">
        <w:rPr>
          <w:rFonts w:ascii="Times New Roman" w:eastAsia="Times New Roman" w:hAnsi="Times New Roman" w:cs="Calibri"/>
          <w:b/>
          <w:kern w:val="0"/>
          <w:sz w:val="26"/>
          <w:szCs w:val="26"/>
          <w:lang w:eastAsia="ar-SA"/>
          <w14:ligatures w14:val="none"/>
        </w:rPr>
        <w:t xml:space="preserve"> </w:t>
      </w:r>
      <w:r w:rsidRPr="0028655F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организации Профсоюза от 01. 02. 2024г. № 47, </w:t>
      </w:r>
    </w:p>
    <w:p w:rsidR="008A660B" w:rsidRPr="001829BD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избрать делегатами на </w:t>
      </w:r>
      <w:r>
        <w:rPr>
          <w:rFonts w:ascii="Times New Roman" w:eastAsia="Times New Roman" w:hAnsi="Times New Roman" w:cs="Calibri"/>
          <w:kern w:val="0"/>
          <w:sz w:val="26"/>
          <w:szCs w:val="26"/>
          <w:lang w:val="en-US" w:eastAsia="ar-SA"/>
          <w14:ligatures w14:val="none"/>
        </w:rPr>
        <w:t>VIII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 </w:t>
      </w:r>
      <w:r w:rsidRPr="00463201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отчетно-выборную конференцию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Качканарской</w:t>
      </w:r>
      <w:r w:rsidRPr="00463201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городской  организации Профсоюза: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1.</w:t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Моднева Юлия Николаевна, зам директора по УВР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;</w:t>
      </w:r>
    </w:p>
    <w:p w:rsidR="008A660B" w:rsidRDefault="008A660B" w:rsidP="008A660B">
      <w:pPr>
        <w:suppressAutoHyphens/>
        <w:spacing w:after="0" w:line="240" w:lineRule="auto"/>
        <w:ind w:firstLine="567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2. </w:t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Мусина Екатерина Артемовна, учитель биологии;</w:t>
      </w:r>
    </w:p>
    <w:p w:rsidR="008A660B" w:rsidRDefault="008A660B" w:rsidP="008A660B">
      <w:pPr>
        <w:suppressAutoHyphens/>
        <w:spacing w:after="0" w:line="240" w:lineRule="auto"/>
        <w:ind w:firstLine="567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3.Зотина Карина Витальевна, учитель начальных классов;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4. </w:t>
      </w:r>
      <w:proofErr w:type="spellStart"/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Кумпан</w:t>
      </w:r>
      <w:proofErr w:type="spellEnd"/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 Алена Юрьевна, учитель русского языка.</w:t>
      </w:r>
    </w:p>
    <w:p w:rsidR="008A660B" w:rsidRPr="00463201" w:rsidRDefault="008A660B" w:rsidP="008A660B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Постановление собрания «Об избрании делегатов на</w:t>
      </w:r>
      <w:r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Calibri"/>
          <w:bCs/>
          <w:kern w:val="0"/>
          <w:sz w:val="26"/>
          <w:szCs w:val="26"/>
          <w:lang w:val="en-US" w:eastAsia="ar-SA"/>
          <w14:ligatures w14:val="none"/>
        </w:rPr>
        <w:t>VIII</w:t>
      </w: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 отчетно-выборную конференцию городской организации Профсоюза» принято единогласно участниками собрания (или большинством голосов).</w:t>
      </w:r>
    </w:p>
    <w:p w:rsidR="008A660B" w:rsidRPr="00463201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16"/>
          <w:szCs w:val="16"/>
          <w:lang w:eastAsia="ar-SA"/>
          <w14:ligatures w14:val="none"/>
        </w:rPr>
      </w:pPr>
    </w:p>
    <w:p w:rsidR="008A660B" w:rsidRPr="00463201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Председатель ППО                        __________________           </w:t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Е.Г. Власова</w:t>
      </w:r>
    </w:p>
    <w:p w:rsidR="008A660B" w:rsidRPr="00463201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</w:p>
    <w:p w:rsidR="008A660B" w:rsidRPr="00766A3E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Секретарь собрания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  <w:t xml:space="preserve">  __________________  </w:t>
      </w:r>
      <w:proofErr w:type="spellStart"/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Р.Т.Мухачева</w:t>
      </w:r>
      <w:proofErr w:type="spellEnd"/>
    </w:p>
    <w:p w:rsidR="008A660B" w:rsidRDefault="008A660B" w:rsidP="008A660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:rsidR="008A660B" w:rsidRDefault="008A660B" w:rsidP="008A660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:rsidR="008A660B" w:rsidRDefault="008A660B" w:rsidP="008A660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:rsidR="008A660B" w:rsidRPr="00463201" w:rsidRDefault="008A660B" w:rsidP="008A660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577"/>
        <w:gridCol w:w="1119"/>
        <w:gridCol w:w="1027"/>
        <w:gridCol w:w="3943"/>
      </w:tblGrid>
      <w:tr w:rsidR="008A660B" w:rsidRPr="00463201" w:rsidTr="005A4FB1">
        <w:trPr>
          <w:trHeight w:hRule="exact" w:val="598"/>
        </w:trPr>
        <w:tc>
          <w:tcPr>
            <w:tcW w:w="4118" w:type="dxa"/>
            <w:gridSpan w:val="2"/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19" w:type="dxa"/>
          </w:tcPr>
          <w:p w:rsidR="008A660B" w:rsidRPr="00463201" w:rsidRDefault="008A660B" w:rsidP="005A4FB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3E760B60" wp14:editId="519F489A">
                  <wp:extent cx="326348" cy="361950"/>
                  <wp:effectExtent l="0" t="0" r="0" b="0"/>
                  <wp:docPr id="744712942" name="Рисунок 74471294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88" cy="369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0" w:type="dxa"/>
            <w:gridSpan w:val="2"/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A660B" w:rsidRPr="00463201" w:rsidTr="005A4FB1">
        <w:trPr>
          <w:trHeight w:hRule="exact" w:val="1458"/>
        </w:trPr>
        <w:tc>
          <w:tcPr>
            <w:tcW w:w="10207" w:type="dxa"/>
            <w:gridSpan w:val="5"/>
          </w:tcPr>
          <w:p w:rsidR="008A660B" w:rsidRPr="00463201" w:rsidRDefault="008A660B" w:rsidP="005A4FB1">
            <w:pPr>
              <w:suppressAutoHyphens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ar-SA"/>
                <w14:ligatures w14:val="none"/>
              </w:rPr>
              <w:t>ПРОФЕССИОНАЛЬНЫЙ СОЮЗ РАБОТНИКОВ НАРОДНОГО ОБРАЗОВАНИЯ И НАУКИ РОССИЙСКОЙ ФЕДЕРАЦИИ</w:t>
            </w:r>
          </w:p>
          <w:p w:rsidR="008A660B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ПЕРВИЧНАЯ ПРОФСОЮЗНАЯ ОРГАНИЗАЦИЯ </w:t>
            </w:r>
          </w:p>
          <w:p w:rsidR="008A660B" w:rsidRPr="00AD122C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МОУ лицей 6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ОТЧЕТНО-ВЫБОРНОЕ ПРОФСОЮЗНОЕ СОБРАНИЕ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ab/>
              <w:t>ВЫПИСКА ИЗ ПРОТОКОЛА</w:t>
            </w:r>
          </w:p>
          <w:p w:rsidR="008A660B" w:rsidRPr="00463201" w:rsidRDefault="008A660B" w:rsidP="005A4FB1">
            <w:pPr>
              <w:tabs>
                <w:tab w:val="center" w:pos="4907"/>
                <w:tab w:val="left" w:pos="7160"/>
              </w:tabs>
              <w:suppressAutoHyphens/>
              <w:ind w:firstLine="56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A660B" w:rsidRPr="00463201" w:rsidTr="005A4FB1">
        <w:trPr>
          <w:trHeight w:hRule="exact" w:val="451"/>
        </w:trPr>
        <w:tc>
          <w:tcPr>
            <w:tcW w:w="3541" w:type="dxa"/>
          </w:tcPr>
          <w:p w:rsidR="008A660B" w:rsidRPr="00463201" w:rsidRDefault="008A660B" w:rsidP="005A4FB1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A66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«25»</w:t>
            </w:r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марта </w:t>
            </w:r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024</w:t>
            </w:r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г.</w:t>
            </w:r>
          </w:p>
        </w:tc>
        <w:tc>
          <w:tcPr>
            <w:tcW w:w="2723" w:type="dxa"/>
            <w:gridSpan w:val="3"/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г</w:t>
            </w:r>
            <w:proofErr w:type="gramStart"/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ачканар</w:t>
            </w:r>
            <w:proofErr w:type="spellEnd"/>
          </w:p>
        </w:tc>
        <w:tc>
          <w:tcPr>
            <w:tcW w:w="3943" w:type="dxa"/>
          </w:tcPr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                          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8A660B" w:rsidRPr="00463201" w:rsidRDefault="008A660B" w:rsidP="005A4FB1">
            <w:pPr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A660B" w:rsidRPr="00463201" w:rsidTr="005A4FB1">
        <w:trPr>
          <w:trHeight w:val="371"/>
        </w:trPr>
        <w:tc>
          <w:tcPr>
            <w:tcW w:w="10207" w:type="dxa"/>
            <w:gridSpan w:val="5"/>
          </w:tcPr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Форма проведения: очная</w:t>
            </w:r>
          </w:p>
        </w:tc>
      </w:tr>
      <w:tr w:rsidR="008A660B" w:rsidRPr="00463201" w:rsidTr="005A4FB1">
        <w:trPr>
          <w:trHeight w:val="371"/>
        </w:trPr>
        <w:tc>
          <w:tcPr>
            <w:tcW w:w="10207" w:type="dxa"/>
            <w:gridSpan w:val="5"/>
          </w:tcPr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Место проведения: г. 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Качканар</w:t>
            </w:r>
            <w:r w:rsidRPr="00766A3E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  <w:t>,</w:t>
            </w:r>
            <w:r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  <w:t xml:space="preserve"> 8 микрорайон, дом 30</w:t>
            </w:r>
          </w:p>
        </w:tc>
      </w:tr>
      <w:tr w:rsidR="008A660B" w:rsidRPr="00463201" w:rsidTr="005A4FB1">
        <w:trPr>
          <w:trHeight w:val="277"/>
        </w:trPr>
        <w:tc>
          <w:tcPr>
            <w:tcW w:w="10207" w:type="dxa"/>
            <w:gridSpan w:val="5"/>
          </w:tcPr>
          <w:p w:rsidR="008A660B" w:rsidRPr="00463201" w:rsidRDefault="008A660B" w:rsidP="005A4FB1">
            <w:pPr>
              <w:suppressAutoHyphens/>
              <w:ind w:firstLine="37"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Время проведения: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12.00</w:t>
            </w:r>
          </w:p>
        </w:tc>
      </w:tr>
      <w:tr w:rsidR="008A660B" w:rsidRPr="00463201" w:rsidTr="005A4FB1">
        <w:trPr>
          <w:trHeight w:val="1292"/>
        </w:trPr>
        <w:tc>
          <w:tcPr>
            <w:tcW w:w="10207" w:type="dxa"/>
            <w:gridSpan w:val="5"/>
          </w:tcPr>
          <w:p w:rsidR="008A660B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Членов Профсоюза, состоящих на учете</w:t>
            </w:r>
          </w:p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 xml:space="preserve"> в первичной профсоюзной организации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: 37</w:t>
            </w:r>
          </w:p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Присутствовало на собрании: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30</w:t>
            </w:r>
          </w:p>
          <w:p w:rsidR="008A660B" w:rsidRPr="00463201" w:rsidRDefault="008A660B" w:rsidP="005A4FB1">
            <w:pPr>
              <w:suppressAutoHyphens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Присутствовало приглашенных лиц:</w:t>
            </w:r>
            <w:r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  <w:t>-</w:t>
            </w:r>
          </w:p>
        </w:tc>
      </w:tr>
      <w:tr w:rsidR="008A660B" w:rsidRPr="00463201" w:rsidTr="005A4FB1">
        <w:trPr>
          <w:trHeight w:val="119"/>
        </w:trPr>
        <w:tc>
          <w:tcPr>
            <w:tcW w:w="10207" w:type="dxa"/>
            <w:gridSpan w:val="5"/>
          </w:tcPr>
          <w:p w:rsidR="008A660B" w:rsidRPr="00463201" w:rsidRDefault="008A660B" w:rsidP="005A4FB1">
            <w:pPr>
              <w:suppressAutoHyphens/>
              <w:ind w:firstLine="567"/>
              <w:jc w:val="both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63201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ar-SA"/>
                <w14:ligatures w14:val="none"/>
              </w:rPr>
              <w:t>В соответствии с пунктом 1.2. статьи 16, пунктом 4 статьи 22 Устава Профессионального союза работников народного образования и науки Российской Федерации кворум для работы собрания имеется. Отчетно-выборное собрание первичной профсоюзной организации правомочно.</w:t>
            </w:r>
          </w:p>
        </w:tc>
      </w:tr>
    </w:tbl>
    <w:p w:rsidR="008A660B" w:rsidRPr="00463201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/>
          <w:bCs/>
          <w:color w:val="000000"/>
          <w:kern w:val="0"/>
          <w:sz w:val="26"/>
          <w:szCs w:val="26"/>
          <w:lang w:eastAsia="ar-SA"/>
          <w14:ligatures w14:val="none"/>
        </w:rPr>
        <w:t>9. СЛУШАЛИ: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>Ковалеву Л.Е.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, 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 xml:space="preserve">председательствующего на собрании, 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>об избрании представител</w:t>
      </w:r>
      <w:r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>я</w:t>
      </w:r>
      <w:r w:rsidRPr="00463201">
        <w:rPr>
          <w:rFonts w:ascii="Times New Roman" w:eastAsia="Times New Roman" w:hAnsi="Times New Roman" w:cs="Calibri"/>
          <w:b/>
          <w:color w:val="000000"/>
          <w:kern w:val="0"/>
          <w:sz w:val="26"/>
          <w:szCs w:val="26"/>
          <w:lang w:eastAsia="ar-SA"/>
          <w14:ligatures w14:val="none"/>
        </w:rPr>
        <w:t xml:space="preserve"> от первичной профсоюзной организации в состав городского комитета городской организации Профсоюза. </w:t>
      </w:r>
    </w:p>
    <w:p w:rsidR="008A660B" w:rsidRPr="00463201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/>
          <w:kern w:val="0"/>
          <w:sz w:val="26"/>
          <w:szCs w:val="26"/>
          <w:lang w:eastAsia="ar-SA"/>
          <w14:ligatures w14:val="none"/>
        </w:rPr>
        <w:t>ВЫСТУПИЛ: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>Власова Е.Г.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>, председатель первичной профсоюзной организации с предложением кандидатур</w:t>
      </w:r>
      <w:r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>ы</w:t>
      </w:r>
      <w:r w:rsidRPr="00463201">
        <w:rPr>
          <w:rFonts w:ascii="Times New Roman" w:eastAsia="Times New Roman" w:hAnsi="Times New Roman" w:cs="Calibri"/>
          <w:color w:val="000000"/>
          <w:kern w:val="0"/>
          <w:sz w:val="26"/>
          <w:szCs w:val="26"/>
          <w:lang w:eastAsia="ar-SA"/>
          <w14:ligatures w14:val="none"/>
        </w:rPr>
        <w:t xml:space="preserve"> для избрания в состав городского комитета Профсоюза от первичной профсоюзной организации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.</w:t>
      </w:r>
    </w:p>
    <w:p w:rsidR="008A660B" w:rsidRPr="00463201" w:rsidRDefault="008A660B" w:rsidP="008A660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Предложений по другим кандидатурам не поступило. Предложено голосовать.</w:t>
      </w:r>
    </w:p>
    <w:p w:rsidR="008A660B" w:rsidRPr="00463201" w:rsidRDefault="008A660B" w:rsidP="008A660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На момент голосования присутствовало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30</w:t>
      </w:r>
      <w:r w:rsidRPr="0046320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 членов Профсоюза. Кворум имеется.</w:t>
      </w:r>
    </w:p>
    <w:p w:rsidR="008A660B" w:rsidRPr="00463201" w:rsidRDefault="008A660B" w:rsidP="008A660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Голосовали:</w:t>
      </w:r>
      <w:r w:rsidRPr="00463201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«ЗА» -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30</w:t>
      </w:r>
      <w:r w:rsidRPr="00463201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; «ПРОТИВ» - нет; «ВОЗДЕРЖАЛСЯ» - нет.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/>
          <w:kern w:val="0"/>
          <w:sz w:val="26"/>
          <w:szCs w:val="26"/>
          <w:lang w:eastAsia="ar-SA"/>
          <w14:ligatures w14:val="none"/>
        </w:rPr>
        <w:t xml:space="preserve">ПОСТАНОВИЛИ: 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proofErr w:type="gramStart"/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В соответствии с квотой для избрания представителей первичных профсоюзных организаций в состав городского комитета Профсоюза, установленной  постановлением городского комитета Профсоюза от </w:t>
      </w:r>
      <w:r w:rsidRPr="0028655F">
        <w:rPr>
          <w:rFonts w:ascii="Times New Roman" w:eastAsia="Times New Roman" w:hAnsi="Times New Roman" w:cs="Calibri"/>
          <w:kern w:val="0"/>
          <w:sz w:val="26"/>
          <w:szCs w:val="26"/>
          <w:u w:val="single"/>
          <w:lang w:eastAsia="ar-SA"/>
          <w14:ligatures w14:val="none"/>
        </w:rPr>
        <w:t>01</w:t>
      </w:r>
      <w:r w:rsidRPr="0028655F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.</w:t>
      </w:r>
      <w:r w:rsidRPr="0028655F">
        <w:rPr>
          <w:rFonts w:ascii="Times New Roman" w:eastAsia="Times New Roman" w:hAnsi="Times New Roman" w:cs="Calibri"/>
          <w:kern w:val="0"/>
          <w:sz w:val="26"/>
          <w:szCs w:val="26"/>
          <w:u w:val="single"/>
          <w:lang w:eastAsia="ar-SA"/>
          <w14:ligatures w14:val="none"/>
        </w:rPr>
        <w:t xml:space="preserve">02 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2024г. №</w:t>
      </w:r>
      <w:r w:rsidRPr="0028655F">
        <w:rPr>
          <w:rFonts w:ascii="Times New Roman" w:eastAsia="Times New Roman" w:hAnsi="Times New Roman" w:cs="Calibri"/>
          <w:kern w:val="0"/>
          <w:sz w:val="26"/>
          <w:szCs w:val="26"/>
          <w:u w:val="single"/>
          <w:lang w:eastAsia="ar-SA"/>
          <w14:ligatures w14:val="none"/>
        </w:rPr>
        <w:t>47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, избрать в состав городского  комитета Профсоюза</w:t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 Качканарской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 городской организации Профсоюза от первичной профсоюзной организации следующего представителя:</w:t>
      </w:r>
      <w:proofErr w:type="gramEnd"/>
    </w:p>
    <w:p w:rsidR="008A660B" w:rsidRPr="00463201" w:rsidRDefault="008A660B" w:rsidP="008A660B">
      <w:pPr>
        <w:suppressAutoHyphens/>
        <w:spacing w:after="0" w:line="240" w:lineRule="auto"/>
        <w:ind w:firstLine="567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1. </w:t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Власова Елена Геннадьевна, учитель технологии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;</w:t>
      </w:r>
    </w:p>
    <w:p w:rsidR="008A660B" w:rsidRPr="00463201" w:rsidRDefault="008A660B" w:rsidP="008A660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</w:p>
    <w:p w:rsidR="008A660B" w:rsidRPr="00463201" w:rsidRDefault="008A660B" w:rsidP="008A660B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Постановление собрания «Об избрании представител</w:t>
      </w:r>
      <w:r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>я</w:t>
      </w:r>
      <w:r w:rsidRPr="00463201">
        <w:rPr>
          <w:rFonts w:ascii="Times New Roman" w:eastAsia="Times New Roman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 первичной профсоюзной организации в состав городского комитета городской организации Профсоюза» принято единогласно участниками собрания (или большинством голосов).</w:t>
      </w:r>
    </w:p>
    <w:p w:rsidR="008A660B" w:rsidRPr="00463201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16"/>
          <w:szCs w:val="16"/>
          <w:lang w:eastAsia="ar-SA"/>
          <w14:ligatures w14:val="none"/>
        </w:rPr>
      </w:pPr>
    </w:p>
    <w:p w:rsidR="008A660B" w:rsidRPr="00463201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Председатель ППО                        __________________           </w:t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Е.Г. Власова</w:t>
      </w:r>
    </w:p>
    <w:p w:rsidR="008A660B" w:rsidRPr="00463201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</w:p>
    <w:p w:rsidR="008A660B" w:rsidRPr="00463201" w:rsidRDefault="008A660B" w:rsidP="008A660B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</w:pP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Секретарь собрания</w:t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  <w:t xml:space="preserve">  __________________    </w:t>
      </w:r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 xml:space="preserve">Р.Т. </w:t>
      </w:r>
      <w:proofErr w:type="spellStart"/>
      <w:r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>Мухачева</w:t>
      </w:r>
      <w:proofErr w:type="spellEnd"/>
    </w:p>
    <w:p w:rsidR="008A660B" w:rsidRDefault="008A660B" w:rsidP="008A660B"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lastRenderedPageBreak/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  <w:r w:rsidRPr="00463201">
        <w:rPr>
          <w:rFonts w:ascii="Times New Roman" w:eastAsia="Times New Roman" w:hAnsi="Times New Roman" w:cs="Calibri"/>
          <w:kern w:val="0"/>
          <w:sz w:val="26"/>
          <w:szCs w:val="26"/>
          <w:lang w:eastAsia="ar-SA"/>
          <w14:ligatures w14:val="none"/>
        </w:rPr>
        <w:tab/>
      </w:r>
    </w:p>
    <w:p w:rsidR="008A660B" w:rsidRDefault="008A660B" w:rsidP="008A660B"/>
    <w:p w:rsidR="0050444B" w:rsidRDefault="008A660B">
      <w:bookmarkStart w:id="0" w:name="_GoBack"/>
      <w:bookmarkEnd w:id="0"/>
    </w:p>
    <w:sectPr w:rsidR="0050444B" w:rsidSect="00D953DE">
      <w:pgSz w:w="11906" w:h="16838"/>
      <w:pgMar w:top="680" w:right="680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A2"/>
    <w:rsid w:val="0018291F"/>
    <w:rsid w:val="008A660B"/>
    <w:rsid w:val="00AF5CA2"/>
    <w:rsid w:val="00B5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0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60B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0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60B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2024-04-10T05:39:00Z</dcterms:created>
  <dcterms:modified xsi:type="dcterms:W3CDTF">2024-04-10T05:39:00Z</dcterms:modified>
</cp:coreProperties>
</file>