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62" w:rsidRDefault="008908B5" w:rsidP="008908B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908B5">
        <w:rPr>
          <w:rFonts w:ascii="Times New Roman" w:hAnsi="Times New Roman" w:cs="Times New Roman"/>
          <w:b/>
          <w:color w:val="FF0000"/>
          <w:sz w:val="44"/>
          <w:szCs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ЭКСТРЕМИЗМ </w:t>
      </w:r>
      <w:proofErr w:type="gramStart"/>
      <w:r w:rsidRPr="008908B5">
        <w:rPr>
          <w:rFonts w:ascii="Times New Roman" w:hAnsi="Times New Roman" w:cs="Times New Roman"/>
          <w:b/>
          <w:color w:val="FF0000"/>
          <w:sz w:val="44"/>
          <w:szCs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–</w:t>
      </w:r>
      <w:r w:rsidRPr="008908B5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</w:t>
      </w:r>
      <w:proofErr w:type="gramEnd"/>
      <w:r w:rsidRPr="008908B5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риверженность к крайним взглядам, мерам</w:t>
      </w:r>
    </w:p>
    <w:p w:rsidR="00BD2A3C" w:rsidRDefault="00BD2A3C" w:rsidP="00BD2A3C">
      <w:pPr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BD2A3C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Экстремизм в дословном понимании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есть ни что </w:t>
      </w:r>
      <w:proofErr w:type="gramStart"/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иное</w:t>
      </w:r>
      <w:proofErr w:type="gramEnd"/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как крайнее проявление чего либо – действий, высказываний, взглядов и т.п. Следовательно, экстремизм может быть, политическим, экономическим, социальным и т.п.</w:t>
      </w:r>
      <w:proofErr w:type="gramStart"/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вплоть до бытового. </w:t>
      </w:r>
    </w:p>
    <w:p w:rsidR="00891CBD" w:rsidRPr="00891CBD" w:rsidRDefault="00E26024" w:rsidP="00BD2A3C">
      <w:pPr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54CD765" wp14:editId="4FF0259E">
            <wp:simplePos x="0" y="0"/>
            <wp:positionH relativeFrom="column">
              <wp:posOffset>6907530</wp:posOffset>
            </wp:positionH>
            <wp:positionV relativeFrom="paragraph">
              <wp:posOffset>-3049270</wp:posOffset>
            </wp:positionV>
            <wp:extent cx="2141220" cy="1531620"/>
            <wp:effectExtent l="0" t="0" r="0" b="0"/>
            <wp:wrapSquare wrapText="bothSides"/>
            <wp:docPr id="3" name="Рисунок 3" descr="D:\Users\adm-212-4\Desktop\lady.gazeta.kz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adm-212-4\Desktop\lady.gazeta.kz_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C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A2566B8" wp14:editId="47E27A15">
            <wp:simplePos x="0" y="0"/>
            <wp:positionH relativeFrom="column">
              <wp:posOffset>3989070</wp:posOffset>
            </wp:positionH>
            <wp:positionV relativeFrom="paragraph">
              <wp:posOffset>-2790190</wp:posOffset>
            </wp:positionV>
            <wp:extent cx="906780" cy="1303020"/>
            <wp:effectExtent l="0" t="0" r="7620" b="0"/>
            <wp:wrapNone/>
            <wp:docPr id="2" name="Рисунок 2" descr="D:\Users\adm-212-4\Desktop\1357738577_4719b42e426ff98a51a1d360c0d08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-212-4\Desktop\1357738577_4719b42e426ff98a51a1d360c0d08d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A3C" w:rsidRPr="00891CBD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6725E48" wp14:editId="7C97C426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783840" cy="1854835"/>
            <wp:effectExtent l="0" t="0" r="0" b="0"/>
            <wp:wrapTight wrapText="bothSides">
              <wp:wrapPolygon edited="0">
                <wp:start x="0" y="0"/>
                <wp:lineTo x="0" y="21297"/>
                <wp:lineTo x="21432" y="21297"/>
                <wp:lineTo x="21432" y="0"/>
                <wp:lineTo x="0" y="0"/>
              </wp:wrapPolygon>
            </wp:wrapTight>
            <wp:docPr id="1" name="Рисунок 1" descr="D:\Users\adm-212-4\Desktop\6635_html_8d7cc4f_14607288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-212-4\Desktop\6635_html_8d7cc4f_146072884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A3C" w:rsidRPr="00891CBD"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Основной «группой риска»</w:t>
      </w:r>
      <w:r w:rsidR="00BD2A3C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для пропаганды экстремизма является молодёжь как наиболее чуткая социальная прослойка. Причем молодежь подростков</w:t>
      </w:r>
      <w:r w:rsidR="00891CBD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ого возраста, начиная примерно с 14 ле</w:t>
      </w:r>
      <w:proofErr w:type="gramStart"/>
      <w:r w:rsidR="00891CBD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т-</w:t>
      </w:r>
      <w:proofErr w:type="gramEnd"/>
      <w:r w:rsidR="00891CBD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в эту пору начинается становление </w:t>
      </w:r>
      <w:r w:rsidR="00891CBD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человека как самостоятельной личности.</w:t>
      </w:r>
      <w:r w:rsidR="00891CBD" w:rsidRPr="00891C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D2A3C" w:rsidRDefault="00891CBD" w:rsidP="00BD2A3C">
      <w:pPr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91CBD"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ВАЖНО ПОМНИТЬ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что попадание подростка</w:t>
      </w:r>
      <w:r w:rsidR="00BD2A3C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под влияние экстремистской группы легче предупредить, чем впоследствии бороться с этой проблемой. Несколько простых правил могут существенно снизить риск попадания вашего ребенка под влияние пропаганды экстремистов:</w:t>
      </w:r>
    </w:p>
    <w:p w:rsidR="00891CBD" w:rsidRDefault="00891CBD" w:rsidP="00891C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Разговаривайте с ребенком.</w:t>
      </w:r>
      <w:r w:rsidR="00E26024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Вы должны знать с кем он общается, как проводит время и что его волнует.</w:t>
      </w:r>
    </w:p>
    <w:p w:rsidR="00E26024" w:rsidRDefault="00E26024" w:rsidP="00891C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Обсуждайте политическую, социальную и экономическую обстановку.</w:t>
      </w:r>
    </w:p>
    <w:p w:rsidR="00E26024" w:rsidRDefault="00E26024" w:rsidP="00906A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Обеспечьте досуг ребенка. Спортивные секции, кружки по интересам, общественные организации, военно-патриотические клубы</w:t>
      </w:r>
      <w:r w:rsidR="00906AD1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дадут возможность для самореализации и самовыражения подростка, значите</w:t>
      </w:r>
      <w:r w:rsidR="005A2D83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значитель</w:t>
      </w:r>
      <w:r w:rsidR="00906AD1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расширят круг общения.</w:t>
      </w:r>
    </w:p>
    <w:p w:rsidR="00906AD1" w:rsidRDefault="007F164D" w:rsidP="00906A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Контролируйте</w:t>
      </w:r>
      <w:r w:rsidR="00906AD1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экстремизма.</w:t>
      </w:r>
    </w:p>
    <w:p w:rsidR="00906AD1" w:rsidRDefault="00906AD1" w:rsidP="00906AD1">
      <w:pPr>
        <w:pStyle w:val="a5"/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545080"/>
            <wp:effectExtent l="0" t="0" r="0" b="7620"/>
            <wp:docPr id="5" name="Рисунок 5" descr="D:\Users\adm-212-4\Desktop\o-DAY-OF-NUDE-ON-FACEBOOK-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-212-4\Desktop\o-DAY-OF-NUDE-ON-FACEBOOK-facebo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98" cy="25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024" w:rsidRDefault="00E26024" w:rsidP="00E26024">
      <w:pPr>
        <w:pStyle w:val="a5"/>
        <w:jc w:val="both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04C7A" w:rsidRPr="00C04C7A" w:rsidRDefault="00C04C7A" w:rsidP="00C04C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5B">
        <w:rPr>
          <w:rFonts w:ascii="Times New Roman" w:hAnsi="Times New Roman" w:cs="Times New Roman"/>
          <w:sz w:val="28"/>
          <w:szCs w:val="28"/>
        </w:rPr>
        <w:t>В последнее время в сети интернет, по мобильной связи поступают провокационные призывы к молодежи с предложением принять участие в массовых мероприятиях (митинги, акции протеста и т.д.) на улицах города.</w:t>
      </w:r>
      <w:r w:rsidRPr="00C04C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1881505</wp:posOffset>
            </wp:positionV>
            <wp:extent cx="2783840" cy="2783840"/>
            <wp:effectExtent l="0" t="0" r="0" b="0"/>
            <wp:wrapNone/>
            <wp:docPr id="6" name="Рисунок 6" descr="D:\Users\adm-212-4\Desktop\2308569_stock-photo-3d-little-man-is-shocked-of-the-excla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adm-212-4\Desktop\2308569_stock-photo-3d-little-man-is-shocked-of-the-exclamati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C7A" w:rsidRPr="00211C5B" w:rsidRDefault="00C04C7A" w:rsidP="00C04C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5B">
        <w:rPr>
          <w:rFonts w:ascii="Times New Roman" w:hAnsi="Times New Roman" w:cs="Times New Roman"/>
          <w:sz w:val="28"/>
          <w:szCs w:val="28"/>
        </w:rPr>
        <w:t>При этом анонимные провокаторы не указывают тот факт, что данные мероприятия не санкционированы в установленном законом порядке либо вводят в заблуждении о законности этих митингов, акций.</w:t>
      </w:r>
    </w:p>
    <w:p w:rsidR="00C04C7A" w:rsidRPr="00C04C7A" w:rsidRDefault="00C04C7A" w:rsidP="00C04C7A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04C7A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Не поддавайтесь на провокации! Помните, что данные действия влекут ответственность по закону и могут стать несмываемым пятном на всю оставшуюся жизнь.</w:t>
      </w:r>
    </w:p>
    <w:p w:rsidR="00984E23" w:rsidRPr="00984E23" w:rsidRDefault="00984E23" w:rsidP="00C671F4">
      <w:pPr>
        <w:spacing w:after="0" w:line="240" w:lineRule="auto"/>
        <w:ind w:firstLine="709"/>
        <w:jc w:val="center"/>
        <w:rPr>
          <w:rFonts w:ascii="Arial Black" w:hAnsi="Arial Black" w:cs="Times New Roman"/>
          <w:color w:val="FF0000"/>
          <w:sz w:val="36"/>
          <w:szCs w:val="36"/>
        </w:rPr>
      </w:pPr>
      <w:r w:rsidRPr="00984E23">
        <w:rPr>
          <w:rFonts w:ascii="Arial Black" w:hAnsi="Arial Black" w:cs="Times New Roman"/>
          <w:color w:val="FF0000"/>
          <w:sz w:val="36"/>
          <w:szCs w:val="36"/>
        </w:rPr>
        <w:t>Уважаемые родители!</w:t>
      </w:r>
    </w:p>
    <w:p w:rsidR="00984E23" w:rsidRPr="00211C5B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5B">
        <w:rPr>
          <w:rFonts w:ascii="Times New Roman" w:hAnsi="Times New Roman" w:cs="Times New Roman"/>
          <w:sz w:val="28"/>
          <w:szCs w:val="28"/>
        </w:rPr>
        <w:t xml:space="preserve">Уделите внимание своим детям, не дайте им стать орудием </w:t>
      </w:r>
      <w:r w:rsidRPr="00211C5B">
        <w:rPr>
          <w:rFonts w:ascii="Times New Roman" w:hAnsi="Times New Roman" w:cs="Times New Roman"/>
          <w:sz w:val="28"/>
          <w:szCs w:val="28"/>
        </w:rPr>
        <w:lastRenderedPageBreak/>
        <w:t>чьих-то грязных политических игр! От вас зависит, как сложится дальнейшая жизнь ваших детей.</w:t>
      </w:r>
    </w:p>
    <w:p w:rsidR="00984E23" w:rsidRPr="00211C5B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5B">
        <w:rPr>
          <w:rFonts w:ascii="Times New Roman" w:hAnsi="Times New Roman" w:cs="Times New Roman"/>
          <w:sz w:val="28"/>
          <w:szCs w:val="28"/>
        </w:rPr>
        <w:t>Тем, кто спекулирует на патриотизме, втягивая в свои интриги молодёжь, безразлична судьба ваших детей, их репутация, их переживания и проблемы. Защитите своих детей, не дайте им совершить непоправимые поступки!</w:t>
      </w:r>
    </w:p>
    <w:p w:rsidR="00984E23" w:rsidRPr="00017B17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17B17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Основные признаки того, что подросток начинает подпадать под влияние экстремистской идеологии, можно свести </w:t>
      </w:r>
      <w:proofErr w:type="gramStart"/>
      <w:r w:rsidRPr="00017B17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</w:t>
      </w:r>
      <w:proofErr w:type="gramEnd"/>
      <w:r w:rsidRPr="00017B17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следующим: </w:t>
      </w:r>
    </w:p>
    <w:p w:rsidR="00984E23" w:rsidRPr="00211C5B" w:rsidRDefault="00984E23" w:rsidP="0098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1C5B">
        <w:rPr>
          <w:rFonts w:ascii="Times New Roman" w:hAnsi="Times New Roman" w:cs="Times New Roman"/>
          <w:sz w:val="28"/>
          <w:szCs w:val="28"/>
        </w:rPr>
        <w:t>манера поведения становится значительно более резкой и грубой, прогрессирует ненормативная либо жаргонная лексика;</w:t>
      </w:r>
    </w:p>
    <w:p w:rsidR="00984E23" w:rsidRPr="00211C5B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1C5B">
        <w:rPr>
          <w:rFonts w:ascii="Times New Roman" w:hAnsi="Times New Roman" w:cs="Times New Roman"/>
          <w:sz w:val="28"/>
          <w:szCs w:val="28"/>
        </w:rPr>
        <w:t>резко изменяется стиль одежды и внешнего вида, соответствуя правилам определенной субкультуры;</w:t>
      </w:r>
    </w:p>
    <w:p w:rsidR="00984E23" w:rsidRPr="00211C5B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1C5B">
        <w:rPr>
          <w:rFonts w:ascii="Times New Roman" w:hAnsi="Times New Roman" w:cs="Times New Roman"/>
          <w:sz w:val="28"/>
          <w:szCs w:val="28"/>
        </w:rPr>
        <w:t>на компьютере оказывается много сохраненных ссылок или файлов с текстами, роликами или изображениями экстремист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11C5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211C5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1C5B">
        <w:rPr>
          <w:rFonts w:ascii="Times New Roman" w:hAnsi="Times New Roman" w:cs="Times New Roman"/>
          <w:sz w:val="28"/>
          <w:szCs w:val="28"/>
        </w:rPr>
        <w:t xml:space="preserve"> </w:t>
      </w:r>
      <w:r w:rsidRPr="00211C5B">
        <w:rPr>
          <w:rFonts w:ascii="Times New Roman" w:hAnsi="Times New Roman" w:cs="Times New Roman"/>
          <w:sz w:val="28"/>
          <w:szCs w:val="28"/>
        </w:rPr>
        <w:lastRenderedPageBreak/>
        <w:t>политического или социально-экстремального содержания;</w:t>
      </w:r>
    </w:p>
    <w:p w:rsidR="00984E23" w:rsidRPr="00211C5B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1C5B">
        <w:rPr>
          <w:rFonts w:ascii="Times New Roman" w:hAnsi="Times New Roman" w:cs="Times New Roman"/>
          <w:sz w:val="28"/>
          <w:szCs w:val="28"/>
        </w:rPr>
        <w:t xml:space="preserve">в доме появляется непонятная и нетипичная символика или атрибутика (как вариант – нацистская символика), предметы,  которые могут быть использованы как оружие; </w:t>
      </w:r>
    </w:p>
    <w:p w:rsidR="00984E23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1C5B">
        <w:rPr>
          <w:rFonts w:ascii="Times New Roman" w:hAnsi="Times New Roman" w:cs="Times New Roman"/>
          <w:sz w:val="28"/>
          <w:szCs w:val="28"/>
        </w:rPr>
        <w:t xml:space="preserve">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 </w:t>
      </w:r>
    </w:p>
    <w:p w:rsidR="00984E23" w:rsidRPr="00017B17" w:rsidRDefault="00017B17" w:rsidP="00984E23">
      <w:pPr>
        <w:jc w:val="both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4000CEC1" wp14:editId="7A089641">
            <wp:simplePos x="0" y="0"/>
            <wp:positionH relativeFrom="column">
              <wp:posOffset>1461770</wp:posOffset>
            </wp:positionH>
            <wp:positionV relativeFrom="paragraph">
              <wp:posOffset>1661795</wp:posOffset>
            </wp:positionV>
            <wp:extent cx="1668780" cy="1196340"/>
            <wp:effectExtent l="0" t="0" r="7620" b="3810"/>
            <wp:wrapNone/>
            <wp:docPr id="8" name="Рисунок 8" descr="D:\Users\adm-212-4\Desktop\di9KMBp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adm-212-4\Desktop\di9KMBpb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E23" w:rsidRPr="00017B17">
        <w:rPr>
          <w:rFonts w:ascii="Times New Roman" w:hAnsi="Times New Roman" w:cs="Times New Roman"/>
          <w:b/>
          <w:i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 случае если Вы или Ваши близкие подвергаетесь физическому или моральному экстремистскому давлению незамедлительно обращайтесь в органы внутренних дел лично или по телефону </w:t>
      </w:r>
      <w:r w:rsidR="00984E23" w:rsidRPr="00017B17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экстренного реагирования</w:t>
      </w:r>
      <w:r w:rsidR="00984E23" w:rsidRPr="00017B17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17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84E23" w:rsidRPr="00017B17" w:rsidRDefault="00984E23" w:rsidP="00984E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7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Единая дежурно-диспетчерская служба- 05,</w:t>
      </w:r>
      <w:bookmarkStart w:id="0" w:name="_GoBack"/>
      <w:bookmarkEnd w:id="0"/>
      <w:r w:rsidRPr="00017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8(34341) 6-88-00</w:t>
      </w:r>
    </w:p>
    <w:p w:rsidR="00984E23" w:rsidRPr="00017B17" w:rsidRDefault="00984E23" w:rsidP="00984E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7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Полиция 02,8 (34341) 6-86-52</w:t>
      </w:r>
    </w:p>
    <w:p w:rsidR="00984E23" w:rsidRPr="00017B17" w:rsidRDefault="00984E23" w:rsidP="00984E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7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Скорая медицинская помощь 03, 8(34341) 6-18-16</w:t>
      </w:r>
    </w:p>
    <w:p w:rsidR="00984E23" w:rsidRPr="00211C5B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4E23" w:rsidRPr="00211C5B" w:rsidRDefault="00984E23" w:rsidP="00984E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84E23" w:rsidRPr="00211C5B" w:rsidSect="005A2D83">
      <w:pgSz w:w="16838" w:h="11906" w:orient="landscape"/>
      <w:pgMar w:top="709" w:right="1134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16986"/>
    <w:multiLevelType w:val="hybridMultilevel"/>
    <w:tmpl w:val="2DAA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AF"/>
    <w:rsid w:val="00017B17"/>
    <w:rsid w:val="005A2D83"/>
    <w:rsid w:val="00781762"/>
    <w:rsid w:val="007F164D"/>
    <w:rsid w:val="008908B5"/>
    <w:rsid w:val="00891CBD"/>
    <w:rsid w:val="00906AD1"/>
    <w:rsid w:val="00984E23"/>
    <w:rsid w:val="00AA43AF"/>
    <w:rsid w:val="00BD2A3C"/>
    <w:rsid w:val="00C00ECE"/>
    <w:rsid w:val="00C04C7A"/>
    <w:rsid w:val="00C671F4"/>
    <w:rsid w:val="00E2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adm-212-4</dc:creator>
  <cp:keywords/>
  <dc:description/>
  <cp:lastModifiedBy>Попова Ирина Николаевна</cp:lastModifiedBy>
  <cp:revision>7</cp:revision>
  <cp:lastPrinted>2017-03-16T04:53:00Z</cp:lastPrinted>
  <dcterms:created xsi:type="dcterms:W3CDTF">2016-09-14T06:52:00Z</dcterms:created>
  <dcterms:modified xsi:type="dcterms:W3CDTF">2017-03-16T04:53:00Z</dcterms:modified>
</cp:coreProperties>
</file>